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D23" w:rsidRPr="00CB0F6E" w:rsidRDefault="00571D23" w:rsidP="00571D23">
      <w:pPr>
        <w:pStyle w:val="a5"/>
        <w:spacing w:before="240"/>
        <w:rPr>
          <w:rFonts w:ascii="Times New Roman" w:hAnsi="Times New Roman"/>
          <w:b w:val="0"/>
          <w:sz w:val="144"/>
          <w:lang w:val="ru-RU"/>
        </w:rPr>
      </w:pPr>
      <w:r>
        <w:rPr>
          <w:rFonts w:ascii="Times New Roman" w:hAnsi="Times New Roman"/>
          <w:noProof/>
          <w:sz w:val="26"/>
          <w:lang w:val="ru-RU" w:eastAsia="ru-RU"/>
        </w:rPr>
        <w:drawing>
          <wp:inline distT="0" distB="0" distL="0" distR="0">
            <wp:extent cx="715645" cy="954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D23" w:rsidRPr="00CB0F6E" w:rsidRDefault="00571D23" w:rsidP="00571D23">
      <w:pPr>
        <w:pStyle w:val="a5"/>
        <w:spacing w:before="240"/>
        <w:rPr>
          <w:rFonts w:ascii="Times New Roman" w:hAnsi="Times New Roman"/>
          <w:smallCaps/>
        </w:rPr>
      </w:pPr>
      <w:r w:rsidRPr="00CB0F6E">
        <w:rPr>
          <w:rFonts w:ascii="Times New Roman" w:hAnsi="Times New Roman"/>
          <w:smallCaps/>
        </w:rPr>
        <w:t>КАБІНЕТ МІНІСТРІВ УКРАЇНИ</w:t>
      </w:r>
    </w:p>
    <w:p w:rsidR="00571D23" w:rsidRPr="00AA0322" w:rsidRDefault="00571D23" w:rsidP="00571D23">
      <w:pPr>
        <w:pStyle w:val="a6"/>
        <w:rPr>
          <w:rFonts w:ascii="Times New Roman" w:hAnsi="Times New Roman"/>
          <w:sz w:val="28"/>
          <w:szCs w:val="28"/>
        </w:rPr>
      </w:pPr>
      <w:r w:rsidRPr="00AA0322">
        <w:rPr>
          <w:rFonts w:ascii="Times New Roman" w:hAnsi="Times New Roman"/>
          <w:sz w:val="28"/>
          <w:szCs w:val="28"/>
        </w:rPr>
        <w:t>ПОСТАНОВА</w:t>
      </w:r>
    </w:p>
    <w:p w:rsidR="00571D23" w:rsidRPr="00AA0322" w:rsidRDefault="00571D23" w:rsidP="00571D23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AA0322">
        <w:rPr>
          <w:rFonts w:ascii="Times New Roman" w:hAnsi="Times New Roman"/>
          <w:sz w:val="28"/>
          <w:szCs w:val="28"/>
        </w:rPr>
        <w:t xml:space="preserve">від </w:t>
      </w:r>
      <w:r w:rsidRPr="00AA0322">
        <w:rPr>
          <w:rFonts w:ascii="Times New Roman" w:hAnsi="Times New Roman"/>
          <w:sz w:val="28"/>
          <w:szCs w:val="28"/>
        </w:rPr>
        <w:tab/>
      </w:r>
      <w:r w:rsidRPr="00AA0322">
        <w:rPr>
          <w:rFonts w:ascii="Times New Roman" w:hAnsi="Times New Roman"/>
          <w:sz w:val="28"/>
          <w:szCs w:val="28"/>
        </w:rPr>
        <w:tab/>
      </w:r>
      <w:r w:rsidRPr="00AA0322">
        <w:rPr>
          <w:rFonts w:ascii="Times New Roman" w:hAnsi="Times New Roman"/>
          <w:sz w:val="28"/>
          <w:szCs w:val="28"/>
        </w:rPr>
        <w:tab/>
      </w:r>
      <w:r w:rsidRPr="00AA0322">
        <w:rPr>
          <w:rFonts w:ascii="Times New Roman" w:hAnsi="Times New Roman"/>
          <w:sz w:val="28"/>
          <w:szCs w:val="28"/>
        </w:rPr>
        <w:tab/>
        <w:t xml:space="preserve"> 201</w:t>
      </w:r>
      <w:r w:rsidR="00A43D81">
        <w:rPr>
          <w:rFonts w:ascii="Times New Roman" w:hAnsi="Times New Roman"/>
          <w:sz w:val="28"/>
          <w:szCs w:val="28"/>
          <w:lang w:val="ru-RU"/>
        </w:rPr>
        <w:t>5</w:t>
      </w:r>
      <w:r w:rsidRPr="00AA0322">
        <w:rPr>
          <w:rFonts w:ascii="Times New Roman" w:hAnsi="Times New Roman"/>
          <w:sz w:val="28"/>
          <w:szCs w:val="28"/>
        </w:rPr>
        <w:t xml:space="preserve"> р. </w:t>
      </w:r>
      <w:r w:rsidRPr="00AA0322">
        <w:rPr>
          <w:rFonts w:ascii="Times New Roman" w:hAnsi="Times New Roman"/>
          <w:sz w:val="28"/>
          <w:szCs w:val="28"/>
          <w:lang w:val="ru-RU"/>
        </w:rPr>
        <w:t>№</w:t>
      </w:r>
    </w:p>
    <w:p w:rsidR="00571D23" w:rsidRPr="00AA0322" w:rsidRDefault="00571D23" w:rsidP="00571D23">
      <w:pPr>
        <w:pStyle w:val="a7"/>
        <w:rPr>
          <w:rFonts w:ascii="Times New Roman" w:hAnsi="Times New Roman"/>
          <w:sz w:val="28"/>
          <w:szCs w:val="28"/>
        </w:rPr>
      </w:pPr>
      <w:r w:rsidRPr="00AA0322">
        <w:rPr>
          <w:rFonts w:ascii="Times New Roman" w:hAnsi="Times New Roman"/>
          <w:sz w:val="28"/>
          <w:szCs w:val="28"/>
        </w:rPr>
        <w:t>Київ</w:t>
      </w:r>
    </w:p>
    <w:p w:rsidR="00571D23" w:rsidRPr="00056D6F" w:rsidRDefault="00571D23" w:rsidP="00885AFE">
      <w:pPr>
        <w:pStyle w:val="a3"/>
        <w:spacing w:before="0"/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5AFE">
        <w:rPr>
          <w:rFonts w:ascii="Times New Roman" w:hAnsi="Times New Roman"/>
          <w:b/>
          <w:sz w:val="28"/>
          <w:szCs w:val="28"/>
        </w:rPr>
        <w:t xml:space="preserve">Про затвердження Технічного регламенту </w:t>
      </w:r>
      <w:bookmarkStart w:id="0" w:name="4"/>
      <w:bookmarkEnd w:id="0"/>
      <w:r w:rsidR="00885AFE" w:rsidRPr="00885AFE">
        <w:rPr>
          <w:rFonts w:ascii="Times New Roman" w:hAnsi="Times New Roman"/>
          <w:b/>
          <w:color w:val="000000" w:themeColor="text1"/>
          <w:sz w:val="28"/>
          <w:szCs w:val="28"/>
        </w:rPr>
        <w:t>енергетичного маркування</w:t>
      </w:r>
      <w:bookmarkStart w:id="1" w:name="11"/>
      <w:bookmarkEnd w:id="1"/>
      <w:r w:rsidR="00885AFE" w:rsidRPr="00885AF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56D6F">
        <w:rPr>
          <w:rFonts w:ascii="Times New Roman" w:hAnsi="Times New Roman"/>
          <w:b/>
          <w:color w:val="000000" w:themeColor="text1"/>
          <w:sz w:val="28"/>
          <w:szCs w:val="28"/>
        </w:rPr>
        <w:t>пилососів</w:t>
      </w:r>
    </w:p>
    <w:p w:rsidR="00885AFE" w:rsidRPr="00056D6F" w:rsidRDefault="00885AFE" w:rsidP="00885AFE">
      <w:pPr>
        <w:pStyle w:val="a3"/>
        <w:spacing w:before="0"/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71D23" w:rsidRPr="00885AFE" w:rsidRDefault="00571D23" w:rsidP="00571D23">
      <w:pPr>
        <w:pStyle w:val="a3"/>
        <w:rPr>
          <w:rFonts w:ascii="Times New Roman" w:hAnsi="Times New Roman"/>
          <w:sz w:val="28"/>
          <w:szCs w:val="28"/>
        </w:rPr>
      </w:pPr>
      <w:r w:rsidRPr="00885AFE">
        <w:rPr>
          <w:rFonts w:ascii="Times New Roman" w:hAnsi="Times New Roman"/>
          <w:sz w:val="28"/>
          <w:szCs w:val="28"/>
        </w:rPr>
        <w:t xml:space="preserve">Відповідно до статті </w:t>
      </w:r>
      <w:r w:rsidR="001B6091" w:rsidRPr="001B6091">
        <w:rPr>
          <w:rFonts w:ascii="Times New Roman" w:hAnsi="Times New Roman"/>
          <w:sz w:val="28"/>
          <w:szCs w:val="28"/>
          <w:lang w:val="ru-RU"/>
        </w:rPr>
        <w:t>5</w:t>
      </w:r>
      <w:r w:rsidR="001B6091" w:rsidRPr="00885AFE">
        <w:rPr>
          <w:rFonts w:ascii="Times New Roman" w:hAnsi="Times New Roman"/>
          <w:sz w:val="28"/>
          <w:szCs w:val="28"/>
        </w:rPr>
        <w:t xml:space="preserve"> </w:t>
      </w:r>
      <w:r w:rsidRPr="00885AFE">
        <w:rPr>
          <w:rFonts w:ascii="Times New Roman" w:hAnsi="Times New Roman"/>
          <w:sz w:val="28"/>
          <w:szCs w:val="28"/>
        </w:rPr>
        <w:t xml:space="preserve">Закону України «Про технічні регламенти та </w:t>
      </w:r>
      <w:r w:rsidR="001B6091" w:rsidRPr="00885AFE">
        <w:rPr>
          <w:rFonts w:ascii="Times New Roman" w:hAnsi="Times New Roman"/>
          <w:sz w:val="28"/>
          <w:szCs w:val="28"/>
        </w:rPr>
        <w:t>оцінк</w:t>
      </w:r>
      <w:r w:rsidR="001B6091">
        <w:rPr>
          <w:rFonts w:ascii="Times New Roman" w:hAnsi="Times New Roman"/>
          <w:sz w:val="28"/>
          <w:szCs w:val="28"/>
        </w:rPr>
        <w:t>у</w:t>
      </w:r>
      <w:r w:rsidR="001B6091" w:rsidRPr="00885AFE">
        <w:rPr>
          <w:rFonts w:ascii="Times New Roman" w:hAnsi="Times New Roman"/>
          <w:sz w:val="28"/>
          <w:szCs w:val="28"/>
        </w:rPr>
        <w:t xml:space="preserve"> </w:t>
      </w:r>
      <w:r w:rsidRPr="00885AFE">
        <w:rPr>
          <w:rFonts w:ascii="Times New Roman" w:hAnsi="Times New Roman"/>
          <w:sz w:val="28"/>
          <w:szCs w:val="28"/>
        </w:rPr>
        <w:t xml:space="preserve">відповідності» Кабінет Міністрів України </w:t>
      </w:r>
      <w:r w:rsidRPr="00885AFE">
        <w:rPr>
          <w:rFonts w:ascii="Times New Roman" w:hAnsi="Times New Roman"/>
          <w:b/>
          <w:bCs/>
          <w:sz w:val="28"/>
          <w:szCs w:val="28"/>
        </w:rPr>
        <w:t>постановляє</w:t>
      </w:r>
      <w:r w:rsidRPr="00885AFE">
        <w:rPr>
          <w:rFonts w:ascii="Times New Roman" w:hAnsi="Times New Roman"/>
          <w:sz w:val="28"/>
          <w:szCs w:val="28"/>
        </w:rPr>
        <w:t>:</w:t>
      </w:r>
    </w:p>
    <w:p w:rsidR="00571D23" w:rsidRPr="00885AFE" w:rsidRDefault="00571D23" w:rsidP="00571D23">
      <w:pPr>
        <w:pStyle w:val="a3"/>
        <w:numPr>
          <w:ilvl w:val="0"/>
          <w:numId w:val="1"/>
        </w:numPr>
        <w:tabs>
          <w:tab w:val="clear" w:pos="1422"/>
          <w:tab w:val="num" w:pos="0"/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bookmarkStart w:id="2" w:name="5"/>
      <w:bookmarkEnd w:id="2"/>
      <w:r w:rsidRPr="00885AFE">
        <w:rPr>
          <w:rFonts w:ascii="Times New Roman" w:hAnsi="Times New Roman"/>
          <w:sz w:val="28"/>
          <w:szCs w:val="28"/>
        </w:rPr>
        <w:t xml:space="preserve">Затвердити Технічний регламент </w:t>
      </w:r>
      <w:r w:rsidR="00885AFE" w:rsidRPr="00885AFE">
        <w:rPr>
          <w:rFonts w:ascii="Times New Roman" w:hAnsi="Times New Roman"/>
          <w:color w:val="000000" w:themeColor="text1"/>
          <w:sz w:val="28"/>
          <w:szCs w:val="28"/>
        </w:rPr>
        <w:t xml:space="preserve">енергетичного маркування </w:t>
      </w:r>
      <w:r w:rsidR="00056D6F">
        <w:rPr>
          <w:rFonts w:ascii="Times New Roman" w:hAnsi="Times New Roman"/>
          <w:color w:val="000000" w:themeColor="text1"/>
          <w:sz w:val="28"/>
          <w:szCs w:val="28"/>
        </w:rPr>
        <w:t>пилососів</w:t>
      </w:r>
      <w:r w:rsidR="00885AFE" w:rsidRPr="00885AFE">
        <w:rPr>
          <w:rFonts w:ascii="Times New Roman" w:hAnsi="Times New Roman"/>
          <w:sz w:val="28"/>
          <w:szCs w:val="28"/>
        </w:rPr>
        <w:t xml:space="preserve"> </w:t>
      </w:r>
      <w:r w:rsidRPr="00885AFE">
        <w:rPr>
          <w:rFonts w:ascii="Times New Roman" w:hAnsi="Times New Roman"/>
          <w:sz w:val="28"/>
          <w:szCs w:val="28"/>
        </w:rPr>
        <w:t xml:space="preserve">та план заходів з його </w:t>
      </w:r>
      <w:r w:rsidR="003466BE" w:rsidRPr="003466BE">
        <w:rPr>
          <w:rFonts w:ascii="Times New Roman" w:hAnsi="Times New Roman"/>
          <w:sz w:val="28"/>
          <w:szCs w:val="28"/>
        </w:rPr>
        <w:t>впровадження</w:t>
      </w:r>
      <w:r w:rsidRPr="00885AFE">
        <w:rPr>
          <w:rFonts w:ascii="Times New Roman" w:hAnsi="Times New Roman"/>
          <w:sz w:val="28"/>
          <w:szCs w:val="28"/>
        </w:rPr>
        <w:t>, що додаються.</w:t>
      </w:r>
    </w:p>
    <w:p w:rsidR="00571D23" w:rsidRDefault="00571D23" w:rsidP="00571D23">
      <w:pPr>
        <w:pStyle w:val="a3"/>
        <w:numPr>
          <w:ilvl w:val="0"/>
          <w:numId w:val="1"/>
        </w:numPr>
        <w:tabs>
          <w:tab w:val="clear" w:pos="1422"/>
          <w:tab w:val="num" w:pos="0"/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885AFE">
        <w:rPr>
          <w:rFonts w:ascii="Times New Roman" w:hAnsi="Times New Roman"/>
          <w:sz w:val="28"/>
          <w:szCs w:val="28"/>
        </w:rPr>
        <w:t xml:space="preserve">Державному агентству з енергоефективності та енергозбереження забезпечити </w:t>
      </w:r>
      <w:r w:rsidR="003466BE" w:rsidRPr="003466BE">
        <w:rPr>
          <w:rFonts w:ascii="Times New Roman" w:hAnsi="Times New Roman"/>
          <w:sz w:val="28"/>
          <w:szCs w:val="28"/>
        </w:rPr>
        <w:t>впровадження</w:t>
      </w:r>
      <w:r w:rsidR="003466BE" w:rsidRPr="00885AFE">
        <w:rPr>
          <w:rFonts w:ascii="Times New Roman" w:hAnsi="Times New Roman"/>
          <w:sz w:val="28"/>
          <w:szCs w:val="28"/>
        </w:rPr>
        <w:t xml:space="preserve"> </w:t>
      </w:r>
      <w:r w:rsidRPr="00885AFE">
        <w:rPr>
          <w:rFonts w:ascii="Times New Roman" w:hAnsi="Times New Roman"/>
          <w:sz w:val="28"/>
          <w:szCs w:val="28"/>
        </w:rPr>
        <w:t>Технічного регламенту, затвердженого цією постановою.</w:t>
      </w:r>
    </w:p>
    <w:p w:rsidR="001B6091" w:rsidRPr="00885AFE" w:rsidRDefault="001B6091" w:rsidP="00571D23">
      <w:pPr>
        <w:pStyle w:val="a3"/>
        <w:numPr>
          <w:ilvl w:val="0"/>
          <w:numId w:val="1"/>
        </w:numPr>
        <w:tabs>
          <w:tab w:val="clear" w:pos="1422"/>
          <w:tab w:val="num" w:pos="0"/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1B6091">
        <w:rPr>
          <w:rFonts w:ascii="Times New Roman" w:hAnsi="Times New Roman"/>
          <w:sz w:val="28"/>
          <w:szCs w:val="28"/>
        </w:rPr>
        <w:t xml:space="preserve">Установити, що надання на ринку </w:t>
      </w:r>
      <w:r>
        <w:rPr>
          <w:rFonts w:ascii="Times New Roman" w:hAnsi="Times New Roman"/>
          <w:sz w:val="28"/>
          <w:szCs w:val="28"/>
        </w:rPr>
        <w:t>пилососів</w:t>
      </w:r>
      <w:r w:rsidRPr="001B6091">
        <w:rPr>
          <w:rFonts w:ascii="Times New Roman" w:hAnsi="Times New Roman"/>
          <w:sz w:val="28"/>
          <w:szCs w:val="28"/>
        </w:rPr>
        <w:t>, які були введені в обіг до дня набрання цією постановою, не може бути заборонено або обмежено з причини невідповідності такого обладнання вимогам Технічного регламенту, затверджен</w:t>
      </w:r>
      <w:bookmarkStart w:id="3" w:name="_GoBack"/>
      <w:bookmarkEnd w:id="3"/>
      <w:r w:rsidRPr="001B6091">
        <w:rPr>
          <w:rFonts w:ascii="Times New Roman" w:hAnsi="Times New Roman"/>
          <w:sz w:val="28"/>
          <w:szCs w:val="28"/>
        </w:rPr>
        <w:t>ого цією постановою.</w:t>
      </w:r>
    </w:p>
    <w:p w:rsidR="003466BE" w:rsidRPr="00390BF2" w:rsidRDefault="003466BE" w:rsidP="003466BE">
      <w:pPr>
        <w:pStyle w:val="a3"/>
        <w:numPr>
          <w:ilvl w:val="0"/>
          <w:numId w:val="1"/>
        </w:numPr>
        <w:tabs>
          <w:tab w:val="clear" w:pos="1422"/>
          <w:tab w:val="num" w:pos="0"/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885AFE">
        <w:rPr>
          <w:rFonts w:ascii="Times New Roman" w:hAnsi="Times New Roman"/>
          <w:sz w:val="28"/>
          <w:szCs w:val="28"/>
        </w:rPr>
        <w:t>Ця постанова набирає чинності через шість місяців з дня опублікування</w:t>
      </w:r>
      <w:r w:rsidRPr="00390BF2">
        <w:rPr>
          <w:rFonts w:ascii="Times New Roman" w:hAnsi="Times New Roman"/>
          <w:sz w:val="28"/>
          <w:szCs w:val="28"/>
        </w:rPr>
        <w:t>.</w:t>
      </w:r>
    </w:p>
    <w:p w:rsidR="00571D23" w:rsidRPr="00AA0322" w:rsidRDefault="00571D23" w:rsidP="00571D23">
      <w:pPr>
        <w:pStyle w:val="a3"/>
        <w:tabs>
          <w:tab w:val="num" w:pos="993"/>
        </w:tabs>
        <w:ind w:left="993" w:hanging="426"/>
        <w:rPr>
          <w:rFonts w:ascii="Times New Roman" w:hAnsi="Times New Roman"/>
          <w:sz w:val="28"/>
          <w:szCs w:val="28"/>
        </w:rPr>
      </w:pPr>
    </w:p>
    <w:p w:rsidR="00571D23" w:rsidRPr="00AA0322" w:rsidRDefault="00571D23" w:rsidP="00571D23">
      <w:pPr>
        <w:pStyle w:val="a3"/>
        <w:rPr>
          <w:rFonts w:ascii="Times New Roman" w:hAnsi="Times New Roman"/>
          <w:sz w:val="28"/>
          <w:szCs w:val="28"/>
        </w:rPr>
      </w:pPr>
    </w:p>
    <w:p w:rsidR="00571D23" w:rsidRPr="00AA0322" w:rsidRDefault="00571D23" w:rsidP="00571D23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AA0322">
        <w:rPr>
          <w:rFonts w:ascii="Times New Roman" w:hAnsi="Times New Roman"/>
          <w:b/>
          <w:sz w:val="28"/>
          <w:szCs w:val="28"/>
        </w:rPr>
        <w:t>Прем’єр-міністр України</w:t>
      </w:r>
      <w:r w:rsidRPr="00AA0322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А.ЯЦЕНЮК</w:t>
      </w:r>
    </w:p>
    <w:p w:rsidR="00571D23" w:rsidRPr="00AA0322" w:rsidRDefault="00571D23" w:rsidP="00571D23">
      <w:pPr>
        <w:pStyle w:val="a3"/>
        <w:rPr>
          <w:rFonts w:ascii="Times New Roman" w:hAnsi="Times New Roman"/>
          <w:sz w:val="28"/>
          <w:szCs w:val="28"/>
        </w:rPr>
      </w:pPr>
    </w:p>
    <w:p w:rsidR="00571D23" w:rsidRDefault="00571D23" w:rsidP="00571D23">
      <w:pPr>
        <w:pStyle w:val="a4"/>
        <w:tabs>
          <w:tab w:val="clear" w:pos="6804"/>
          <w:tab w:val="left" w:pos="6521"/>
        </w:tabs>
        <w:spacing w:before="0"/>
        <w:rPr>
          <w:rFonts w:ascii="Times New Roman" w:hAnsi="Times New Roman"/>
          <w:position w:val="0"/>
          <w:szCs w:val="26"/>
        </w:rPr>
      </w:pPr>
    </w:p>
    <w:p w:rsidR="00571D23" w:rsidRDefault="00571D23" w:rsidP="00571D23">
      <w:pPr>
        <w:pStyle w:val="a4"/>
        <w:tabs>
          <w:tab w:val="clear" w:pos="6804"/>
          <w:tab w:val="left" w:pos="6521"/>
        </w:tabs>
        <w:spacing w:before="0"/>
        <w:rPr>
          <w:rFonts w:ascii="Times New Roman" w:hAnsi="Times New Roman"/>
          <w:position w:val="0"/>
          <w:szCs w:val="26"/>
        </w:rPr>
      </w:pPr>
    </w:p>
    <w:sectPr w:rsidR="00571D23" w:rsidSect="00D00EE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BA4" w:rsidRDefault="00754BA4" w:rsidP="009D2D85">
      <w:pPr>
        <w:spacing w:after="0" w:line="240" w:lineRule="auto"/>
      </w:pPr>
      <w:r>
        <w:separator/>
      </w:r>
    </w:p>
  </w:endnote>
  <w:endnote w:type="continuationSeparator" w:id="0">
    <w:p w:rsidR="00754BA4" w:rsidRDefault="00754BA4" w:rsidP="009D2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BA4" w:rsidRDefault="00754BA4" w:rsidP="009D2D85">
      <w:pPr>
        <w:spacing w:after="0" w:line="240" w:lineRule="auto"/>
      </w:pPr>
      <w:r>
        <w:separator/>
      </w:r>
    </w:p>
  </w:footnote>
  <w:footnote w:type="continuationSeparator" w:id="0">
    <w:p w:rsidR="00754BA4" w:rsidRDefault="00754BA4" w:rsidP="009D2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55.5pt;height:53.25pt" o:bullet="t">
        <v:imagedata r:id="rId1" o:title=""/>
      </v:shape>
    </w:pict>
  </w:numPicBullet>
  <w:numPicBullet w:numPicBulletId="1">
    <w:pict>
      <v:shape id="_x0000_i1041" type="#_x0000_t75" style="width:54pt;height:54.75pt" o:bullet="t">
        <v:imagedata r:id="rId2" o:title=""/>
      </v:shape>
    </w:pict>
  </w:numPicBullet>
  <w:numPicBullet w:numPicBulletId="2">
    <w:pict>
      <v:shape id="_x0000_i1042" type="#_x0000_t75" style="width:51.75pt;height:52.5pt" o:bullet="t">
        <v:imagedata r:id="rId3" o:title=""/>
      </v:shape>
    </w:pict>
  </w:numPicBullet>
  <w:numPicBullet w:numPicBulletId="3">
    <w:pict>
      <v:shape id="_x0000_i1043" type="#_x0000_t75" style="width:52.5pt;height:51pt" o:bullet="t">
        <v:imagedata r:id="rId4" o:title=""/>
      </v:shape>
    </w:pict>
  </w:numPicBullet>
  <w:numPicBullet w:numPicBulletId="4">
    <w:pict>
      <v:shape id="_x0000_i1044" type="#_x0000_t75" style="width:52.5pt;height:51.75pt" o:bullet="t">
        <v:imagedata r:id="rId5" o:title=""/>
      </v:shape>
    </w:pict>
  </w:numPicBullet>
  <w:numPicBullet w:numPicBulletId="5">
    <w:pict>
      <v:shape id="_x0000_i1045" type="#_x0000_t75" style="width:58.5pt;height:51pt" o:bullet="t">
        <v:imagedata r:id="rId6" o:title=""/>
      </v:shape>
    </w:pict>
  </w:numPicBullet>
  <w:numPicBullet w:numPicBulletId="6">
    <w:pict>
      <v:shape id="_x0000_i1046" type="#_x0000_t75" style="width:53.25pt;height:50.25pt" o:bullet="t">
        <v:imagedata r:id="rId7" o:title=""/>
      </v:shape>
    </w:pict>
  </w:numPicBullet>
  <w:numPicBullet w:numPicBulletId="7">
    <w:pict>
      <v:shape id="_x0000_i1047" type="#_x0000_t75" style="width:56.25pt;height:56.25pt" o:bullet="t">
        <v:imagedata r:id="rId8" o:title=""/>
      </v:shape>
    </w:pict>
  </w:numPicBullet>
  <w:numPicBullet w:numPicBulletId="8">
    <w:pict>
      <v:shape id="_x0000_i1048" type="#_x0000_t75" style="width:53.25pt;height:52.5pt" o:bullet="t">
        <v:imagedata r:id="rId9" o:title=""/>
      </v:shape>
    </w:pict>
  </w:numPicBullet>
  <w:numPicBullet w:numPicBulletId="9">
    <w:pict>
      <v:shape id="_x0000_i1049" type="#_x0000_t75" style="width:51pt;height:54pt" o:bullet="t">
        <v:imagedata r:id="rId10" o:title=""/>
      </v:shape>
    </w:pict>
  </w:numPicBullet>
  <w:numPicBullet w:numPicBulletId="10">
    <w:pict>
      <v:shape id="_x0000_i1050" type="#_x0000_t75" style="width:33pt;height:32.25pt" o:bullet="t">
        <v:imagedata r:id="rId11" o:title=""/>
      </v:shape>
    </w:pict>
  </w:numPicBullet>
  <w:numPicBullet w:numPicBulletId="11">
    <w:pict>
      <v:shape id="_x0000_i1051" type="#_x0000_t75" style="width:33pt;height:33pt" o:bullet="t">
        <v:imagedata r:id="rId12" o:title=""/>
      </v:shape>
    </w:pict>
  </w:numPicBullet>
  <w:numPicBullet w:numPicBulletId="12">
    <w:pict>
      <v:shape id="_x0000_i1052" type="#_x0000_t75" style="width:33pt;height:32.25pt" o:bullet="t">
        <v:imagedata r:id="rId13" o:title=""/>
      </v:shape>
    </w:pict>
  </w:numPicBullet>
  <w:numPicBullet w:numPicBulletId="13">
    <w:pict>
      <v:shape id="_x0000_i1053" type="#_x0000_t75" style="width:37.5pt;height:35.25pt;visibility:visible;mso-wrap-style:square" o:bullet="t">
        <v:imagedata r:id="rId14" o:title=""/>
      </v:shape>
    </w:pict>
  </w:numPicBullet>
  <w:abstractNum w:abstractNumId="0" w15:restartNumberingAfterBreak="0">
    <w:nsid w:val="032E1BE1"/>
    <w:multiLevelType w:val="hybridMultilevel"/>
    <w:tmpl w:val="B4ACBC9A"/>
    <w:lvl w:ilvl="0" w:tplc="04DA92A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28AA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F4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7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D6BE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02B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882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A2A6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2435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956514"/>
    <w:multiLevelType w:val="hybridMultilevel"/>
    <w:tmpl w:val="FD44B9CE"/>
    <w:lvl w:ilvl="0" w:tplc="209C7258">
      <w:start w:val="6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7294EB4"/>
    <w:multiLevelType w:val="hybridMultilevel"/>
    <w:tmpl w:val="1D883924"/>
    <w:lvl w:ilvl="0" w:tplc="6F1C2322">
      <w:start w:val="1"/>
      <w:numFmt w:val="bullet"/>
      <w:lvlText w:val=""/>
      <w:lvlPicBulletId w:val="1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BA08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CACE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FC26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945F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D468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92B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0C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8623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98616F"/>
    <w:multiLevelType w:val="hybridMultilevel"/>
    <w:tmpl w:val="5F0001A2"/>
    <w:lvl w:ilvl="0" w:tplc="B262CA8C">
      <w:start w:val="1"/>
      <w:numFmt w:val="bullet"/>
      <w:lvlText w:val=""/>
      <w:lvlPicBulletId w:val="1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244377"/>
    <w:multiLevelType w:val="hybridMultilevel"/>
    <w:tmpl w:val="C00E49F0"/>
    <w:lvl w:ilvl="0" w:tplc="C09238E6">
      <w:start w:val="1"/>
      <w:numFmt w:val="bullet"/>
      <w:lvlText w:val=""/>
      <w:lvlJc w:val="left"/>
      <w:pPr>
        <w:ind w:left="1287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70D77"/>
    <w:multiLevelType w:val="hybridMultilevel"/>
    <w:tmpl w:val="B7329C2E"/>
    <w:lvl w:ilvl="0" w:tplc="F52C57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D43F5B"/>
    <w:multiLevelType w:val="hybridMultilevel"/>
    <w:tmpl w:val="9DA89CDC"/>
    <w:lvl w:ilvl="0" w:tplc="57864228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393173"/>
    <w:multiLevelType w:val="hybridMultilevel"/>
    <w:tmpl w:val="62829688"/>
    <w:lvl w:ilvl="0" w:tplc="499091B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A18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EE40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DCC4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8E8B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78BB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DA8F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DEE2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580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45A6D9A"/>
    <w:multiLevelType w:val="hybridMultilevel"/>
    <w:tmpl w:val="EE84C76E"/>
    <w:lvl w:ilvl="0" w:tplc="BC303110">
      <w:start w:val="1"/>
      <w:numFmt w:val="bullet"/>
      <w:lvlText w:val=""/>
      <w:lvlPicBulletId w:val="12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9" w15:restartNumberingAfterBreak="0">
    <w:nsid w:val="218647A9"/>
    <w:multiLevelType w:val="hybridMultilevel"/>
    <w:tmpl w:val="A6FA6894"/>
    <w:lvl w:ilvl="0" w:tplc="B262CA8C">
      <w:start w:val="1"/>
      <w:numFmt w:val="bullet"/>
      <w:lvlText w:val=""/>
      <w:lvlPicBulletId w:val="1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904909"/>
    <w:multiLevelType w:val="hybridMultilevel"/>
    <w:tmpl w:val="D70EBC52"/>
    <w:lvl w:ilvl="0" w:tplc="4E1E4C98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9E2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2601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D271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E5D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945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8E1F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E8A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F8AA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BE4852"/>
    <w:multiLevelType w:val="hybridMultilevel"/>
    <w:tmpl w:val="47029AAE"/>
    <w:lvl w:ilvl="0" w:tplc="657CADEE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521882"/>
    <w:multiLevelType w:val="hybridMultilevel"/>
    <w:tmpl w:val="6A3AB7F2"/>
    <w:lvl w:ilvl="0" w:tplc="0EF0688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2633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421D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B03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70D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F6B1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6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BC2A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82A5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BC5D46"/>
    <w:multiLevelType w:val="hybridMultilevel"/>
    <w:tmpl w:val="2B8ACC72"/>
    <w:lvl w:ilvl="0" w:tplc="B77EF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22C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2882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D407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42EB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406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5C3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D694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6253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D650A3"/>
    <w:multiLevelType w:val="hybridMultilevel"/>
    <w:tmpl w:val="BE323B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1D2C8B08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FBA27AC"/>
    <w:multiLevelType w:val="hybridMultilevel"/>
    <w:tmpl w:val="55005874"/>
    <w:lvl w:ilvl="0" w:tplc="DAD4B88C">
      <w:start w:val="1"/>
      <w:numFmt w:val="bullet"/>
      <w:lvlText w:val=""/>
      <w:lvlPicBulletId w:val="11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6" w15:restartNumberingAfterBreak="0">
    <w:nsid w:val="35F7159A"/>
    <w:multiLevelType w:val="hybridMultilevel"/>
    <w:tmpl w:val="B5586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8A356E8"/>
    <w:multiLevelType w:val="hybridMultilevel"/>
    <w:tmpl w:val="CD640500"/>
    <w:lvl w:ilvl="0" w:tplc="A0BAB172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A85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F849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84C4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664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F445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440B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256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AEE7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8C44F32"/>
    <w:multiLevelType w:val="hybridMultilevel"/>
    <w:tmpl w:val="F7729836"/>
    <w:lvl w:ilvl="0" w:tplc="01126FFE">
      <w:start w:val="1"/>
      <w:numFmt w:val="bullet"/>
      <w:lvlText w:val=""/>
      <w:lvlPicBulletId w:val="9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9" w15:restartNumberingAfterBreak="0">
    <w:nsid w:val="4A294167"/>
    <w:multiLevelType w:val="hybridMultilevel"/>
    <w:tmpl w:val="8F6497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314919"/>
    <w:multiLevelType w:val="hybridMultilevel"/>
    <w:tmpl w:val="0EC4FA38"/>
    <w:lvl w:ilvl="0" w:tplc="DAD4B88C">
      <w:start w:val="1"/>
      <w:numFmt w:val="bullet"/>
      <w:lvlText w:val=""/>
      <w:lvlPicBulletId w:val="11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55F59F1"/>
    <w:multiLevelType w:val="hybridMultilevel"/>
    <w:tmpl w:val="A344E8AA"/>
    <w:lvl w:ilvl="0" w:tplc="F7B688A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5E215F"/>
    <w:multiLevelType w:val="hybridMultilevel"/>
    <w:tmpl w:val="1A741A8E"/>
    <w:lvl w:ilvl="0" w:tplc="E22EA2D4">
      <w:start w:val="6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910E3B"/>
    <w:multiLevelType w:val="hybridMultilevel"/>
    <w:tmpl w:val="2A58F3C8"/>
    <w:lvl w:ilvl="0" w:tplc="62629F36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D842FE9"/>
    <w:multiLevelType w:val="hybridMultilevel"/>
    <w:tmpl w:val="B7329C2E"/>
    <w:lvl w:ilvl="0" w:tplc="F52C57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745C12"/>
    <w:multiLevelType w:val="hybridMultilevel"/>
    <w:tmpl w:val="E5C42576"/>
    <w:lvl w:ilvl="0" w:tplc="BC303110">
      <w:start w:val="1"/>
      <w:numFmt w:val="bullet"/>
      <w:lvlText w:val=""/>
      <w:lvlPicBulletId w:val="12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875BAB"/>
    <w:multiLevelType w:val="hybridMultilevel"/>
    <w:tmpl w:val="0C6E32C4"/>
    <w:lvl w:ilvl="0" w:tplc="499091BC">
      <w:start w:val="1"/>
      <w:numFmt w:val="bullet"/>
      <w:lvlText w:val=""/>
      <w:lvlPicBulletId w:val="2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7" w15:restartNumberingAfterBreak="0">
    <w:nsid w:val="795C059F"/>
    <w:multiLevelType w:val="hybridMultilevel"/>
    <w:tmpl w:val="E01AED92"/>
    <w:lvl w:ilvl="0" w:tplc="1790778E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7"/>
  </w:num>
  <w:num w:numId="2">
    <w:abstractNumId w:val="14"/>
  </w:num>
  <w:num w:numId="3">
    <w:abstractNumId w:val="16"/>
  </w:num>
  <w:num w:numId="4">
    <w:abstractNumId w:val="5"/>
  </w:num>
  <w:num w:numId="5">
    <w:abstractNumId w:val="24"/>
  </w:num>
  <w:num w:numId="6">
    <w:abstractNumId w:val="21"/>
  </w:num>
  <w:num w:numId="7">
    <w:abstractNumId w:val="19"/>
  </w:num>
  <w:num w:numId="8">
    <w:abstractNumId w:val="4"/>
  </w:num>
  <w:num w:numId="9">
    <w:abstractNumId w:val="13"/>
  </w:num>
  <w:num w:numId="10">
    <w:abstractNumId w:val="0"/>
  </w:num>
  <w:num w:numId="11">
    <w:abstractNumId w:val="7"/>
  </w:num>
  <w:num w:numId="12">
    <w:abstractNumId w:val="17"/>
  </w:num>
  <w:num w:numId="13">
    <w:abstractNumId w:val="12"/>
  </w:num>
  <w:num w:numId="14">
    <w:abstractNumId w:val="11"/>
  </w:num>
  <w:num w:numId="15">
    <w:abstractNumId w:val="23"/>
  </w:num>
  <w:num w:numId="16">
    <w:abstractNumId w:val="6"/>
  </w:num>
  <w:num w:numId="17">
    <w:abstractNumId w:val="10"/>
  </w:num>
  <w:num w:numId="18">
    <w:abstractNumId w:val="18"/>
  </w:num>
  <w:num w:numId="19">
    <w:abstractNumId w:val="9"/>
  </w:num>
  <w:num w:numId="20">
    <w:abstractNumId w:val="20"/>
  </w:num>
  <w:num w:numId="21">
    <w:abstractNumId w:val="25"/>
  </w:num>
  <w:num w:numId="22">
    <w:abstractNumId w:val="3"/>
  </w:num>
  <w:num w:numId="23">
    <w:abstractNumId w:val="15"/>
  </w:num>
  <w:num w:numId="24">
    <w:abstractNumId w:val="8"/>
  </w:num>
  <w:num w:numId="25">
    <w:abstractNumId w:val="26"/>
  </w:num>
  <w:num w:numId="26">
    <w:abstractNumId w:val="2"/>
  </w:num>
  <w:num w:numId="27">
    <w:abstractNumId w:val="1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1D23"/>
    <w:rsid w:val="00000232"/>
    <w:rsid w:val="00005A08"/>
    <w:rsid w:val="00056D6F"/>
    <w:rsid w:val="00060F06"/>
    <w:rsid w:val="000C481E"/>
    <w:rsid w:val="000D657E"/>
    <w:rsid w:val="000E7B26"/>
    <w:rsid w:val="001434B3"/>
    <w:rsid w:val="00154275"/>
    <w:rsid w:val="0017512F"/>
    <w:rsid w:val="001B6091"/>
    <w:rsid w:val="001D5096"/>
    <w:rsid w:val="001E4068"/>
    <w:rsid w:val="002004FE"/>
    <w:rsid w:val="0028668E"/>
    <w:rsid w:val="002A6A7F"/>
    <w:rsid w:val="002C4141"/>
    <w:rsid w:val="00332FB2"/>
    <w:rsid w:val="00343F5B"/>
    <w:rsid w:val="003466BE"/>
    <w:rsid w:val="003A69DF"/>
    <w:rsid w:val="003D4AA8"/>
    <w:rsid w:val="003E0E3F"/>
    <w:rsid w:val="003E30E5"/>
    <w:rsid w:val="003E6D36"/>
    <w:rsid w:val="00410D7F"/>
    <w:rsid w:val="00446B64"/>
    <w:rsid w:val="00447938"/>
    <w:rsid w:val="00470B96"/>
    <w:rsid w:val="00470D49"/>
    <w:rsid w:val="00487CEC"/>
    <w:rsid w:val="004C0E49"/>
    <w:rsid w:val="005123E0"/>
    <w:rsid w:val="00536301"/>
    <w:rsid w:val="00543C8D"/>
    <w:rsid w:val="00571D23"/>
    <w:rsid w:val="005C02B7"/>
    <w:rsid w:val="005E15CA"/>
    <w:rsid w:val="005F1B00"/>
    <w:rsid w:val="00650ED4"/>
    <w:rsid w:val="00696006"/>
    <w:rsid w:val="00697A05"/>
    <w:rsid w:val="006C5B08"/>
    <w:rsid w:val="006F72E8"/>
    <w:rsid w:val="00754BA4"/>
    <w:rsid w:val="00761EAC"/>
    <w:rsid w:val="007B0C3B"/>
    <w:rsid w:val="007B2435"/>
    <w:rsid w:val="0080513E"/>
    <w:rsid w:val="008058DF"/>
    <w:rsid w:val="00805A02"/>
    <w:rsid w:val="00841A92"/>
    <w:rsid w:val="00872E92"/>
    <w:rsid w:val="00885AFE"/>
    <w:rsid w:val="00886946"/>
    <w:rsid w:val="008E444B"/>
    <w:rsid w:val="008F54D8"/>
    <w:rsid w:val="00981C90"/>
    <w:rsid w:val="00994BC0"/>
    <w:rsid w:val="009D2D85"/>
    <w:rsid w:val="009F2D57"/>
    <w:rsid w:val="00A14526"/>
    <w:rsid w:val="00A2209A"/>
    <w:rsid w:val="00A42AAB"/>
    <w:rsid w:val="00A43D81"/>
    <w:rsid w:val="00A45D17"/>
    <w:rsid w:val="00A50A45"/>
    <w:rsid w:val="00AD3D69"/>
    <w:rsid w:val="00AE4ADA"/>
    <w:rsid w:val="00AF017D"/>
    <w:rsid w:val="00AF2E2E"/>
    <w:rsid w:val="00B102A4"/>
    <w:rsid w:val="00B11093"/>
    <w:rsid w:val="00B37084"/>
    <w:rsid w:val="00B6277A"/>
    <w:rsid w:val="00B81AC2"/>
    <w:rsid w:val="00B835EE"/>
    <w:rsid w:val="00BE6044"/>
    <w:rsid w:val="00BF0BF8"/>
    <w:rsid w:val="00C114E7"/>
    <w:rsid w:val="00C20CF2"/>
    <w:rsid w:val="00C479BA"/>
    <w:rsid w:val="00C604E2"/>
    <w:rsid w:val="00CC380D"/>
    <w:rsid w:val="00CE4E49"/>
    <w:rsid w:val="00CF36AB"/>
    <w:rsid w:val="00D00EE8"/>
    <w:rsid w:val="00D166D8"/>
    <w:rsid w:val="00D65AF4"/>
    <w:rsid w:val="00D802DA"/>
    <w:rsid w:val="00D8469A"/>
    <w:rsid w:val="00D93CE4"/>
    <w:rsid w:val="00DA28BB"/>
    <w:rsid w:val="00E20D2F"/>
    <w:rsid w:val="00E33DC5"/>
    <w:rsid w:val="00E918E7"/>
    <w:rsid w:val="00EC3F90"/>
    <w:rsid w:val="00EC5203"/>
    <w:rsid w:val="00EE0C87"/>
    <w:rsid w:val="00EE5B4A"/>
    <w:rsid w:val="00EF2BD7"/>
    <w:rsid w:val="00EF3A60"/>
    <w:rsid w:val="00F0735B"/>
    <w:rsid w:val="00F10E98"/>
    <w:rsid w:val="00F153AF"/>
    <w:rsid w:val="00F33F44"/>
    <w:rsid w:val="00F53827"/>
    <w:rsid w:val="00F63EA8"/>
    <w:rsid w:val="00F676BC"/>
    <w:rsid w:val="00F976FD"/>
    <w:rsid w:val="00FB00CE"/>
    <w:rsid w:val="00FD6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AA7A1-7CFA-4C3C-BADF-0E27C931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B7"/>
  </w:style>
  <w:style w:type="paragraph" w:styleId="3">
    <w:name w:val="heading 3"/>
    <w:basedOn w:val="a"/>
    <w:next w:val="a"/>
    <w:link w:val="30"/>
    <w:uiPriority w:val="99"/>
    <w:qFormat/>
    <w:rsid w:val="0080513E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Antiqua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571D23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</w:rPr>
  </w:style>
  <w:style w:type="paragraph" w:customStyle="1" w:styleId="a4">
    <w:name w:val="Підпис"/>
    <w:basedOn w:val="a"/>
    <w:rsid w:val="00571D23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</w:rPr>
  </w:style>
  <w:style w:type="paragraph" w:customStyle="1" w:styleId="a5">
    <w:name w:val="Установа"/>
    <w:basedOn w:val="a"/>
    <w:rsid w:val="00571D23"/>
    <w:pPr>
      <w:keepNext/>
      <w:keepLines/>
      <w:spacing w:before="120" w:after="0" w:line="240" w:lineRule="auto"/>
      <w:jc w:val="center"/>
    </w:pPr>
    <w:rPr>
      <w:rFonts w:ascii="Antiqua" w:eastAsia="Times New Roman" w:hAnsi="Antiqua" w:cs="Times New Roman"/>
      <w:b/>
      <w:sz w:val="40"/>
      <w:szCs w:val="20"/>
    </w:rPr>
  </w:style>
  <w:style w:type="paragraph" w:customStyle="1" w:styleId="a6">
    <w:name w:val="Вид документа"/>
    <w:basedOn w:val="a5"/>
    <w:next w:val="a"/>
    <w:rsid w:val="00571D23"/>
    <w:pPr>
      <w:spacing w:before="360" w:after="240"/>
    </w:pPr>
    <w:rPr>
      <w:spacing w:val="20"/>
      <w:sz w:val="26"/>
    </w:rPr>
  </w:style>
  <w:style w:type="paragraph" w:customStyle="1" w:styleId="a7">
    <w:name w:val="Час та місце"/>
    <w:basedOn w:val="a"/>
    <w:rsid w:val="00571D23"/>
    <w:pPr>
      <w:keepNext/>
      <w:keepLines/>
      <w:spacing w:before="120" w:after="240" w:line="240" w:lineRule="auto"/>
      <w:jc w:val="center"/>
    </w:pPr>
    <w:rPr>
      <w:rFonts w:ascii="Antiqua" w:eastAsia="Times New Roman" w:hAnsi="Antiqua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7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1D23"/>
    <w:rPr>
      <w:rFonts w:ascii="Tahoma" w:hAnsi="Tahoma" w:cs="Tahoma"/>
      <w:sz w:val="16"/>
      <w:szCs w:val="16"/>
    </w:rPr>
  </w:style>
  <w:style w:type="paragraph" w:customStyle="1" w:styleId="aa">
    <w:name w:val="Назва документа"/>
    <w:basedOn w:val="a"/>
    <w:next w:val="a3"/>
    <w:rsid w:val="00571D23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</w:rPr>
  </w:style>
  <w:style w:type="paragraph" w:styleId="HTML">
    <w:name w:val="HTML Preformatted"/>
    <w:basedOn w:val="a"/>
    <w:link w:val="HTML0"/>
    <w:uiPriority w:val="99"/>
    <w:rsid w:val="00571D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71D23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80513E"/>
    <w:rPr>
      <w:rFonts w:ascii="Antiqua" w:eastAsia="Times New Roman" w:hAnsi="Antiqua" w:cs="Antiqua"/>
      <w:b/>
      <w:bCs/>
      <w:i/>
      <w:iCs/>
      <w:sz w:val="26"/>
      <w:szCs w:val="26"/>
      <w:lang w:val="uk-UA"/>
    </w:rPr>
  </w:style>
  <w:style w:type="character" w:customStyle="1" w:styleId="ab">
    <w:name w:val="Назва документа Знак Знак"/>
    <w:basedOn w:val="a0"/>
    <w:link w:val="ac"/>
    <w:uiPriority w:val="99"/>
    <w:locked/>
    <w:rsid w:val="0080513E"/>
    <w:rPr>
      <w:rFonts w:ascii="Antiqua" w:hAnsi="Antiqua" w:cs="Antiqua"/>
      <w:b/>
      <w:bCs/>
      <w:sz w:val="26"/>
      <w:szCs w:val="26"/>
      <w:lang w:val="uk-UA"/>
    </w:rPr>
  </w:style>
  <w:style w:type="paragraph" w:customStyle="1" w:styleId="ac">
    <w:name w:val="Назва документа Знак"/>
    <w:basedOn w:val="a"/>
    <w:next w:val="a3"/>
    <w:link w:val="ab"/>
    <w:uiPriority w:val="99"/>
    <w:rsid w:val="0080513E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bCs/>
      <w:sz w:val="26"/>
      <w:szCs w:val="26"/>
    </w:rPr>
  </w:style>
  <w:style w:type="paragraph" w:styleId="ad">
    <w:name w:val="footnote text"/>
    <w:basedOn w:val="a"/>
    <w:link w:val="ae"/>
    <w:semiHidden/>
    <w:rsid w:val="009D2D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D2D85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styleId="af">
    <w:name w:val="footnote reference"/>
    <w:basedOn w:val="a0"/>
    <w:semiHidden/>
    <w:rsid w:val="009D2D85"/>
    <w:rPr>
      <w:vertAlign w:val="superscript"/>
    </w:rPr>
  </w:style>
  <w:style w:type="paragraph" w:customStyle="1" w:styleId="af0">
    <w:name w:val="Шапка документу"/>
    <w:basedOn w:val="a"/>
    <w:uiPriority w:val="99"/>
    <w:rsid w:val="00F676BC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Antiqua"/>
      <w:sz w:val="26"/>
      <w:szCs w:val="26"/>
    </w:rPr>
  </w:style>
  <w:style w:type="paragraph" w:styleId="af1">
    <w:name w:val="List Paragraph"/>
    <w:basedOn w:val="a"/>
    <w:uiPriority w:val="34"/>
    <w:qFormat/>
    <w:rsid w:val="00A50A45"/>
    <w:pPr>
      <w:ind w:left="720"/>
      <w:contextualSpacing/>
    </w:pPr>
  </w:style>
  <w:style w:type="character" w:customStyle="1" w:styleId="af2">
    <w:name w:val="Глава документу Знак Знак"/>
    <w:basedOn w:val="a0"/>
    <w:link w:val="af3"/>
    <w:uiPriority w:val="99"/>
    <w:locked/>
    <w:rsid w:val="00F153AF"/>
    <w:rPr>
      <w:rFonts w:ascii="Antiqua" w:hAnsi="Antiqua" w:cs="Antiqua"/>
      <w:sz w:val="26"/>
      <w:szCs w:val="26"/>
      <w:lang w:val="uk-UA"/>
    </w:rPr>
  </w:style>
  <w:style w:type="paragraph" w:customStyle="1" w:styleId="af3">
    <w:name w:val="Глава документу Знак"/>
    <w:basedOn w:val="a"/>
    <w:next w:val="a"/>
    <w:link w:val="af2"/>
    <w:uiPriority w:val="99"/>
    <w:rsid w:val="00F153AF"/>
    <w:pPr>
      <w:keepNext/>
      <w:keepLines/>
      <w:spacing w:before="120" w:after="120" w:line="240" w:lineRule="auto"/>
      <w:jc w:val="center"/>
    </w:pPr>
    <w:rPr>
      <w:rFonts w:ascii="Antiqua" w:hAnsi="Antiqua" w:cs="Antiqua"/>
      <w:sz w:val="26"/>
      <w:szCs w:val="26"/>
    </w:rPr>
  </w:style>
  <w:style w:type="paragraph" w:styleId="af4">
    <w:name w:val="header"/>
    <w:basedOn w:val="a"/>
    <w:link w:val="af5"/>
    <w:uiPriority w:val="99"/>
    <w:semiHidden/>
    <w:unhideWhenUsed/>
    <w:rsid w:val="00BF0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BF0BF8"/>
  </w:style>
  <w:style w:type="paragraph" w:styleId="af6">
    <w:name w:val="footer"/>
    <w:basedOn w:val="a"/>
    <w:link w:val="af7"/>
    <w:uiPriority w:val="99"/>
    <w:semiHidden/>
    <w:unhideWhenUsed/>
    <w:rsid w:val="00BF0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BF0BF8"/>
  </w:style>
  <w:style w:type="character" w:styleId="af8">
    <w:name w:val="Placeholder Text"/>
    <w:basedOn w:val="a0"/>
    <w:uiPriority w:val="99"/>
    <w:semiHidden/>
    <w:rsid w:val="00C604E2"/>
    <w:rPr>
      <w:color w:val="808080"/>
    </w:rPr>
  </w:style>
  <w:style w:type="paragraph" w:customStyle="1" w:styleId="af9">
    <w:name w:val="Знак"/>
    <w:basedOn w:val="a"/>
    <w:rsid w:val="003E30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emf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17509-1549-416E-B205-08DE741A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2014-09-23T14:05:00Z</cp:lastPrinted>
  <dcterms:created xsi:type="dcterms:W3CDTF">2014-10-07T08:27:00Z</dcterms:created>
  <dcterms:modified xsi:type="dcterms:W3CDTF">2016-02-10T09:03:00Z</dcterms:modified>
</cp:coreProperties>
</file>